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D1" w:rsidRPr="00DE6899" w:rsidRDefault="004C44D1" w:rsidP="004C44D1">
      <w:pPr>
        <w:pStyle w:val="BodyText"/>
        <w:rPr>
          <w:rFonts w:ascii="Calibri" w:hAnsi="Calibri"/>
          <w:b/>
          <w:sz w:val="40"/>
          <w:szCs w:val="40"/>
        </w:rPr>
      </w:pPr>
      <w:r w:rsidRPr="00DE6899">
        <w:rPr>
          <w:rFonts w:ascii="Calibri" w:hAnsi="Calibri"/>
          <w:b/>
          <w:sz w:val="40"/>
          <w:szCs w:val="40"/>
        </w:rPr>
        <w:t>ASSIGNMENTS</w:t>
      </w:r>
    </w:p>
    <w:p w:rsidR="004C44D1" w:rsidRDefault="004C44D1" w:rsidP="004C44D1">
      <w:pPr>
        <w:pBdr>
          <w:top w:val="single" w:sz="18" w:space="1" w:color="auto"/>
        </w:pBdr>
        <w:rPr>
          <w:sz w:val="22"/>
          <w:szCs w:val="22"/>
        </w:rPr>
      </w:pPr>
    </w:p>
    <w:p w:rsidR="004C44D1" w:rsidRDefault="004C44D1" w:rsidP="004C44D1">
      <w:pPr>
        <w:ind w:right="-360"/>
        <w:rPr>
          <w:rFonts w:ascii="Arial" w:hAnsi="Arial" w:cs="Arial"/>
          <w:b/>
          <w:sz w:val="22"/>
          <w:szCs w:val="22"/>
        </w:rPr>
      </w:pPr>
      <w:r w:rsidRPr="00CB2CA6">
        <w:rPr>
          <w:rFonts w:ascii="Arial" w:hAnsi="Arial" w:cs="Arial"/>
          <w:b/>
          <w:sz w:val="22"/>
          <w:szCs w:val="22"/>
        </w:rPr>
        <w:t xml:space="preserve">ASSIGNMENT # 1: </w:t>
      </w:r>
      <w:r>
        <w:rPr>
          <w:rFonts w:ascii="Arial" w:hAnsi="Arial" w:cs="Arial"/>
          <w:b/>
          <w:sz w:val="22"/>
          <w:szCs w:val="22"/>
        </w:rPr>
        <w:t>CONSTRUCTING AN ACCOUNT &amp; ANALYSIS OF AN ARGUMENT</w:t>
      </w:r>
      <w:r>
        <w:rPr>
          <w:sz w:val="22"/>
          <w:szCs w:val="22"/>
        </w:rPr>
        <w:br/>
      </w:r>
      <w:r w:rsidRPr="00A91C3C">
        <w:rPr>
          <w:rFonts w:ascii="Arial" w:hAnsi="Arial" w:cs="Arial"/>
          <w:b/>
          <w:sz w:val="22"/>
          <w:szCs w:val="22"/>
        </w:rPr>
        <w:t>Length</w:t>
      </w:r>
      <w:r w:rsidRPr="00A91C3C">
        <w:rPr>
          <w:rFonts w:ascii="Arial" w:hAnsi="Arial" w:cs="Arial"/>
          <w:b/>
          <w:sz w:val="22"/>
          <w:szCs w:val="22"/>
        </w:rPr>
        <w:tab/>
      </w:r>
      <w:r w:rsidRPr="00A91C3C">
        <w:rPr>
          <w:rFonts w:ascii="Arial" w:hAnsi="Arial" w:cs="Arial"/>
          <w:b/>
          <w:sz w:val="22"/>
          <w:szCs w:val="22"/>
        </w:rPr>
        <w:tab/>
      </w:r>
      <w:r w:rsidRPr="00A91C3C">
        <w:rPr>
          <w:rFonts w:ascii="Arial" w:hAnsi="Arial" w:cs="Arial"/>
          <w:sz w:val="22"/>
          <w:szCs w:val="22"/>
        </w:rPr>
        <w:t>4 – 6 pages</w:t>
      </w:r>
    </w:p>
    <w:p w:rsidR="004C44D1" w:rsidRDefault="004C44D1" w:rsidP="004C44D1">
      <w:pPr>
        <w:ind w:right="-360"/>
        <w:rPr>
          <w:sz w:val="22"/>
          <w:szCs w:val="22"/>
        </w:rPr>
      </w:pPr>
    </w:p>
    <w:p w:rsidR="004C44D1" w:rsidRDefault="004C44D1" w:rsidP="004C44D1">
      <w:pPr>
        <w:autoSpaceDE w:val="0"/>
        <w:autoSpaceDN w:val="0"/>
        <w:adjustRightInd w:val="0"/>
        <w:rPr>
          <w:rFonts w:ascii="Times" w:hAnsi="Times"/>
          <w:sz w:val="22"/>
        </w:rPr>
      </w:pPr>
      <w:r w:rsidRPr="003A43F8">
        <w:rPr>
          <w:rFonts w:ascii="Times" w:hAnsi="Times"/>
          <w:sz w:val="22"/>
        </w:rPr>
        <w:t xml:space="preserve">In </w:t>
      </w:r>
      <w:r>
        <w:rPr>
          <w:rFonts w:ascii="Times" w:hAnsi="Times"/>
          <w:sz w:val="22"/>
        </w:rPr>
        <w:t>“</w:t>
      </w:r>
      <w:r w:rsidRPr="00527EEA">
        <w:rPr>
          <w:rFonts w:ascii="Times" w:hAnsi="Times"/>
          <w:sz w:val="22"/>
        </w:rPr>
        <w:t xml:space="preserve">The Scientific Consensus on Climate Change: </w:t>
      </w:r>
      <w:r>
        <w:rPr>
          <w:rFonts w:ascii="Times" w:hAnsi="Times"/>
          <w:sz w:val="22"/>
        </w:rPr>
        <w:t xml:space="preserve">How Do We Know </w:t>
      </w:r>
      <w:proofErr w:type="gramStart"/>
      <w:r>
        <w:rPr>
          <w:rFonts w:ascii="Times" w:hAnsi="Times"/>
          <w:sz w:val="22"/>
        </w:rPr>
        <w:t>We’re</w:t>
      </w:r>
      <w:proofErr w:type="gramEnd"/>
      <w:r>
        <w:rPr>
          <w:rFonts w:ascii="Times" w:hAnsi="Times"/>
          <w:sz w:val="22"/>
        </w:rPr>
        <w:t xml:space="preserve"> Not Wrong?” </w:t>
      </w:r>
      <w:r w:rsidRPr="00527EEA">
        <w:rPr>
          <w:rFonts w:ascii="Times" w:hAnsi="Times"/>
          <w:sz w:val="22"/>
        </w:rPr>
        <w:t xml:space="preserve">Naomi </w:t>
      </w:r>
      <w:proofErr w:type="spellStart"/>
      <w:r w:rsidRPr="00527EEA">
        <w:rPr>
          <w:rFonts w:ascii="Times" w:hAnsi="Times"/>
          <w:sz w:val="22"/>
        </w:rPr>
        <w:t>Oreskes</w:t>
      </w:r>
      <w:proofErr w:type="spellEnd"/>
      <w:r>
        <w:rPr>
          <w:rFonts w:ascii="Times" w:hAnsi="Times"/>
          <w:sz w:val="22"/>
        </w:rPr>
        <w:t xml:space="preserve"> examines the nature of scientific consensus. </w:t>
      </w:r>
      <w:proofErr w:type="spellStart"/>
      <w:r>
        <w:rPr>
          <w:rFonts w:ascii="Times" w:hAnsi="Times"/>
          <w:sz w:val="22"/>
        </w:rPr>
        <w:t>Oreskes</w:t>
      </w:r>
      <w:proofErr w:type="spellEnd"/>
      <w:r>
        <w:rPr>
          <w:rFonts w:ascii="Times" w:hAnsi="Times"/>
          <w:sz w:val="22"/>
        </w:rPr>
        <w:t xml:space="preserve">, </w:t>
      </w:r>
      <w:proofErr w:type="gramStart"/>
      <w:r w:rsidRPr="00527EEA">
        <w:rPr>
          <w:rFonts w:ascii="Times" w:hAnsi="Times"/>
          <w:sz w:val="22"/>
        </w:rPr>
        <w:t>an</w:t>
      </w:r>
      <w:proofErr w:type="gramEnd"/>
      <w:r w:rsidRPr="00527EEA">
        <w:rPr>
          <w:rFonts w:ascii="Times" w:hAnsi="Times"/>
          <w:sz w:val="22"/>
        </w:rPr>
        <w:t xml:space="preserve"> historian of science at UCSD,</w:t>
      </w:r>
      <w:r>
        <w:rPr>
          <w:rFonts w:ascii="Times" w:hAnsi="Times"/>
          <w:sz w:val="22"/>
        </w:rPr>
        <w:t xml:space="preserve"> examines </w:t>
      </w:r>
      <w:r w:rsidRPr="00527EEA">
        <w:rPr>
          <w:rFonts w:ascii="Times" w:hAnsi="Times"/>
          <w:sz w:val="22"/>
        </w:rPr>
        <w:t xml:space="preserve">how </w:t>
      </w:r>
      <w:r>
        <w:rPr>
          <w:rFonts w:ascii="Times" w:hAnsi="Times"/>
          <w:sz w:val="22"/>
        </w:rPr>
        <w:t>best to understand consensus</w:t>
      </w:r>
      <w:r w:rsidRPr="00527EEA">
        <w:rPr>
          <w:rFonts w:ascii="Times" w:hAnsi="Times"/>
          <w:sz w:val="22"/>
        </w:rPr>
        <w:t>, what constitutes persuasive evidenc</w:t>
      </w:r>
      <w:r>
        <w:rPr>
          <w:rFonts w:ascii="Times" w:hAnsi="Times"/>
          <w:sz w:val="22"/>
        </w:rPr>
        <w:t>e, and how to evaluate knowledge claims</w:t>
      </w:r>
      <w:r w:rsidRPr="00527EEA">
        <w:rPr>
          <w:rFonts w:ascii="Times" w:hAnsi="Times"/>
          <w:sz w:val="22"/>
        </w:rPr>
        <w:t>.</w:t>
      </w:r>
      <w:r>
        <w:rPr>
          <w:rFonts w:ascii="Times" w:hAnsi="Times"/>
          <w:sz w:val="22"/>
        </w:rPr>
        <w:t xml:space="preserve"> </w:t>
      </w:r>
      <w:proofErr w:type="spellStart"/>
      <w:r>
        <w:rPr>
          <w:rFonts w:ascii="Times" w:hAnsi="Times"/>
          <w:sz w:val="22"/>
        </w:rPr>
        <w:t>Oreskes</w:t>
      </w:r>
      <w:proofErr w:type="spellEnd"/>
      <w:r>
        <w:rPr>
          <w:rFonts w:ascii="Times" w:hAnsi="Times"/>
          <w:sz w:val="22"/>
        </w:rPr>
        <w:t xml:space="preserve"> argues that overwhelming consensus exists on the subject of global warming, and that “</w:t>
      </w:r>
      <w:proofErr w:type="spellStart"/>
      <w:r>
        <w:rPr>
          <w:rFonts w:ascii="Times" w:hAnsi="Times"/>
          <w:sz w:val="22"/>
        </w:rPr>
        <w:t>denialists</w:t>
      </w:r>
      <w:proofErr w:type="spellEnd"/>
      <w:r>
        <w:rPr>
          <w:rFonts w:ascii="Times" w:hAnsi="Times"/>
          <w:sz w:val="22"/>
        </w:rPr>
        <w:t xml:space="preserve">” have presented a series of claims that are both flawed and dangerous. The text is a chapter from the book </w:t>
      </w:r>
      <w:r w:rsidRPr="00900E66">
        <w:rPr>
          <w:rFonts w:ascii="Times" w:hAnsi="Times"/>
          <w:i/>
          <w:iCs/>
          <w:sz w:val="22"/>
        </w:rPr>
        <w:t xml:space="preserve">Climate Change: What it </w:t>
      </w:r>
      <w:proofErr w:type="gramStart"/>
      <w:r w:rsidRPr="00900E66">
        <w:rPr>
          <w:rFonts w:ascii="Times" w:hAnsi="Times"/>
          <w:i/>
          <w:iCs/>
          <w:sz w:val="22"/>
        </w:rPr>
        <w:t>Means</w:t>
      </w:r>
      <w:proofErr w:type="gramEnd"/>
      <w:r w:rsidRPr="00900E66">
        <w:rPr>
          <w:rFonts w:ascii="Times" w:hAnsi="Times"/>
          <w:i/>
          <w:iCs/>
          <w:sz w:val="22"/>
        </w:rPr>
        <w:t xml:space="preserve"> for Us, Our children, and Our Grandchildren</w:t>
      </w:r>
      <w:r>
        <w:rPr>
          <w:rFonts w:ascii="Times" w:hAnsi="Times"/>
          <w:sz w:val="22"/>
        </w:rPr>
        <w:t xml:space="preserve">, edited by </w:t>
      </w:r>
      <w:r w:rsidRPr="00900E66">
        <w:rPr>
          <w:rFonts w:ascii="Times" w:hAnsi="Times"/>
          <w:sz w:val="22"/>
        </w:rPr>
        <w:t xml:space="preserve">Joseph F. </w:t>
      </w:r>
      <w:proofErr w:type="spellStart"/>
      <w:r w:rsidRPr="00900E66">
        <w:rPr>
          <w:rFonts w:ascii="Times" w:hAnsi="Times"/>
          <w:sz w:val="22"/>
        </w:rPr>
        <w:t>DiMento</w:t>
      </w:r>
      <w:proofErr w:type="spellEnd"/>
      <w:r>
        <w:rPr>
          <w:rFonts w:ascii="Times" w:hAnsi="Times"/>
          <w:sz w:val="22"/>
        </w:rPr>
        <w:t xml:space="preserve"> and Pamela </w:t>
      </w:r>
      <w:proofErr w:type="spellStart"/>
      <w:r>
        <w:rPr>
          <w:rFonts w:ascii="Times" w:hAnsi="Times"/>
          <w:sz w:val="22"/>
        </w:rPr>
        <w:t>Doughman</w:t>
      </w:r>
      <w:proofErr w:type="spellEnd"/>
      <w:r>
        <w:rPr>
          <w:rFonts w:ascii="Times" w:hAnsi="Times"/>
          <w:sz w:val="22"/>
        </w:rPr>
        <w:t xml:space="preserve"> (</w:t>
      </w:r>
      <w:r w:rsidRPr="00900E66">
        <w:rPr>
          <w:rFonts w:ascii="Times" w:hAnsi="Times"/>
          <w:sz w:val="22"/>
        </w:rPr>
        <w:t>MIT Press, 2007.</w:t>
      </w:r>
      <w:r>
        <w:rPr>
          <w:rFonts w:ascii="Times" w:hAnsi="Times"/>
          <w:sz w:val="22"/>
        </w:rPr>
        <w:t>)</w:t>
      </w:r>
    </w:p>
    <w:p w:rsidR="004C44D1" w:rsidRPr="002858C3" w:rsidRDefault="004C44D1" w:rsidP="004C44D1">
      <w:pPr>
        <w:rPr>
          <w:sz w:val="22"/>
          <w:szCs w:val="22"/>
        </w:rPr>
      </w:pPr>
      <w:r>
        <w:rPr>
          <w:rFonts w:ascii="Arial" w:hAnsi="Arial" w:cs="Arial"/>
          <w:b/>
          <w:sz w:val="22"/>
          <w:szCs w:val="22"/>
        </w:rPr>
        <w:br/>
      </w:r>
      <w:r w:rsidRPr="00CB2CA6">
        <w:rPr>
          <w:rFonts w:ascii="Arial" w:hAnsi="Arial" w:cs="Arial"/>
          <w:b/>
          <w:sz w:val="22"/>
          <w:szCs w:val="22"/>
        </w:rPr>
        <w:t>Criteria for Evaluation</w:t>
      </w:r>
      <w:r>
        <w:rPr>
          <w:rFonts w:ascii="Arial" w:hAnsi="Arial" w:cs="Arial"/>
          <w:b/>
          <w:sz w:val="22"/>
          <w:szCs w:val="22"/>
        </w:rPr>
        <w:t xml:space="preserve">: </w:t>
      </w:r>
    </w:p>
    <w:p w:rsidR="004C44D1" w:rsidRDefault="004C44D1" w:rsidP="004C44D1">
      <w:pPr>
        <w:numPr>
          <w:ilvl w:val="0"/>
          <w:numId w:val="1"/>
        </w:numPr>
        <w:rPr>
          <w:sz w:val="22"/>
          <w:szCs w:val="22"/>
        </w:rPr>
      </w:pPr>
      <w:r>
        <w:rPr>
          <w:sz w:val="22"/>
          <w:szCs w:val="22"/>
        </w:rPr>
        <w:t xml:space="preserve">Describe </w:t>
      </w:r>
      <w:proofErr w:type="spellStart"/>
      <w:r>
        <w:rPr>
          <w:sz w:val="22"/>
          <w:szCs w:val="22"/>
        </w:rPr>
        <w:t>Oreskes</w:t>
      </w:r>
      <w:proofErr w:type="spellEnd"/>
      <w:r>
        <w:rPr>
          <w:sz w:val="22"/>
          <w:szCs w:val="22"/>
        </w:rPr>
        <w:t>’ project and argument, and what you see as her most important or interesting sub-claims, explaining how these sub-claims relate to the main claim.</w:t>
      </w:r>
    </w:p>
    <w:p w:rsidR="004C44D1" w:rsidRPr="00CB2CA6" w:rsidRDefault="004C44D1" w:rsidP="004C44D1">
      <w:pPr>
        <w:numPr>
          <w:ilvl w:val="0"/>
          <w:numId w:val="1"/>
        </w:numPr>
        <w:rPr>
          <w:sz w:val="22"/>
          <w:szCs w:val="22"/>
        </w:rPr>
      </w:pPr>
      <w:r>
        <w:rPr>
          <w:sz w:val="22"/>
          <w:szCs w:val="22"/>
        </w:rPr>
        <w:t>D</w:t>
      </w:r>
      <w:r w:rsidRPr="00CB2CA6">
        <w:rPr>
          <w:sz w:val="22"/>
          <w:szCs w:val="22"/>
        </w:rPr>
        <w:t xml:space="preserve">escribe how </w:t>
      </w:r>
      <w:proofErr w:type="spellStart"/>
      <w:r>
        <w:rPr>
          <w:sz w:val="22"/>
          <w:szCs w:val="22"/>
        </w:rPr>
        <w:t>Oreskes</w:t>
      </w:r>
      <w:proofErr w:type="spellEnd"/>
      <w:r>
        <w:rPr>
          <w:sz w:val="22"/>
          <w:szCs w:val="22"/>
        </w:rPr>
        <w:t xml:space="preserve"> </w:t>
      </w:r>
      <w:r w:rsidRPr="00CB2CA6">
        <w:rPr>
          <w:sz w:val="22"/>
          <w:szCs w:val="22"/>
        </w:rPr>
        <w:t xml:space="preserve">organizes </w:t>
      </w:r>
      <w:r>
        <w:rPr>
          <w:sz w:val="22"/>
          <w:szCs w:val="22"/>
        </w:rPr>
        <w:t xml:space="preserve">her </w:t>
      </w:r>
      <w:r w:rsidRPr="00CB2CA6">
        <w:rPr>
          <w:sz w:val="22"/>
          <w:szCs w:val="22"/>
        </w:rPr>
        <w:t xml:space="preserve">text and how this influences what </w:t>
      </w:r>
      <w:r>
        <w:rPr>
          <w:sz w:val="22"/>
          <w:szCs w:val="22"/>
        </w:rPr>
        <w:t xml:space="preserve">she </w:t>
      </w:r>
      <w:r w:rsidRPr="00CB2CA6">
        <w:rPr>
          <w:sz w:val="22"/>
          <w:szCs w:val="22"/>
        </w:rPr>
        <w:t>has to say</w:t>
      </w:r>
      <w:r>
        <w:rPr>
          <w:sz w:val="22"/>
          <w:szCs w:val="22"/>
        </w:rPr>
        <w:t>.</w:t>
      </w:r>
    </w:p>
    <w:p w:rsidR="004C44D1" w:rsidRDefault="004C44D1" w:rsidP="004C44D1">
      <w:pPr>
        <w:numPr>
          <w:ilvl w:val="0"/>
          <w:numId w:val="1"/>
        </w:numPr>
        <w:rPr>
          <w:sz w:val="22"/>
          <w:szCs w:val="22"/>
        </w:rPr>
      </w:pPr>
      <w:r>
        <w:rPr>
          <w:sz w:val="22"/>
          <w:szCs w:val="22"/>
        </w:rPr>
        <w:t xml:space="preserve">Analyze the ways in which she supports her </w:t>
      </w:r>
      <w:proofErr w:type="gramStart"/>
      <w:r>
        <w:rPr>
          <w:sz w:val="22"/>
          <w:szCs w:val="22"/>
        </w:rPr>
        <w:t>claims,</w:t>
      </w:r>
      <w:proofErr w:type="gramEnd"/>
      <w:r>
        <w:rPr>
          <w:sz w:val="22"/>
          <w:szCs w:val="22"/>
        </w:rPr>
        <w:t xml:space="preserve"> and the moves or strategies she employs to advance these claims. </w:t>
      </w:r>
    </w:p>
    <w:p w:rsidR="004C44D1" w:rsidRPr="00CB2CA6" w:rsidRDefault="004C44D1" w:rsidP="004C44D1">
      <w:pPr>
        <w:numPr>
          <w:ilvl w:val="0"/>
          <w:numId w:val="1"/>
        </w:numPr>
        <w:rPr>
          <w:sz w:val="22"/>
          <w:szCs w:val="22"/>
        </w:rPr>
      </w:pPr>
      <w:r>
        <w:rPr>
          <w:sz w:val="22"/>
          <w:szCs w:val="22"/>
        </w:rPr>
        <w:t xml:space="preserve">Write the paper as if addressing </w:t>
      </w:r>
      <w:r w:rsidRPr="00CB2CA6">
        <w:rPr>
          <w:sz w:val="22"/>
          <w:szCs w:val="22"/>
        </w:rPr>
        <w:t xml:space="preserve">a reader unfamiliar with </w:t>
      </w:r>
      <w:proofErr w:type="spellStart"/>
      <w:r>
        <w:rPr>
          <w:sz w:val="22"/>
          <w:szCs w:val="22"/>
        </w:rPr>
        <w:t>Oreskes</w:t>
      </w:r>
      <w:proofErr w:type="spellEnd"/>
      <w:r>
        <w:rPr>
          <w:sz w:val="22"/>
          <w:szCs w:val="22"/>
        </w:rPr>
        <w:t>’ text.</w:t>
      </w:r>
    </w:p>
    <w:p w:rsidR="004C44D1" w:rsidRDefault="004C44D1" w:rsidP="004C44D1">
      <w:pPr>
        <w:numPr>
          <w:ilvl w:val="0"/>
          <w:numId w:val="1"/>
        </w:numPr>
        <w:rPr>
          <w:sz w:val="22"/>
          <w:szCs w:val="22"/>
        </w:rPr>
      </w:pPr>
      <w:r>
        <w:rPr>
          <w:sz w:val="22"/>
          <w:szCs w:val="22"/>
        </w:rPr>
        <w:t>C</w:t>
      </w:r>
      <w:r w:rsidRPr="00CB2CA6">
        <w:rPr>
          <w:sz w:val="22"/>
          <w:szCs w:val="22"/>
        </w:rPr>
        <w:t>omment on how this article is significant—what difference it might make to readers</w:t>
      </w:r>
      <w:r>
        <w:rPr>
          <w:sz w:val="22"/>
          <w:szCs w:val="22"/>
        </w:rPr>
        <w:t>.</w:t>
      </w:r>
    </w:p>
    <w:p w:rsidR="004C44D1" w:rsidRPr="00BA24C6" w:rsidRDefault="004C44D1" w:rsidP="004C44D1">
      <w:pPr>
        <w:numPr>
          <w:ilvl w:val="0"/>
          <w:numId w:val="1"/>
        </w:numPr>
        <w:rPr>
          <w:sz w:val="22"/>
          <w:szCs w:val="22"/>
        </w:rPr>
      </w:pPr>
      <w:r>
        <w:rPr>
          <w:sz w:val="22"/>
          <w:szCs w:val="22"/>
        </w:rPr>
        <w:t>U</w:t>
      </w:r>
      <w:r w:rsidRPr="00CB2CA6">
        <w:rPr>
          <w:sz w:val="22"/>
          <w:szCs w:val="22"/>
        </w:rPr>
        <w:t>se an effective structure that carefully guides the reader from one idea to the next</w:t>
      </w:r>
      <w:r>
        <w:rPr>
          <w:sz w:val="22"/>
          <w:szCs w:val="22"/>
        </w:rPr>
        <w:t xml:space="preserve">, and </w:t>
      </w:r>
      <w:r w:rsidRPr="00CB2CA6">
        <w:rPr>
          <w:sz w:val="22"/>
          <w:szCs w:val="22"/>
        </w:rPr>
        <w:t>be thoroughly edited so that sentences are readable and appr</w:t>
      </w:r>
      <w:r>
        <w:rPr>
          <w:sz w:val="22"/>
          <w:szCs w:val="22"/>
        </w:rPr>
        <w:t>opriate for an academic audience.</w:t>
      </w:r>
      <w:r>
        <w:rPr>
          <w:rFonts w:ascii="Arial" w:hAnsi="Arial" w:cs="Arial"/>
          <w:b/>
          <w:sz w:val="22"/>
          <w:szCs w:val="22"/>
        </w:rPr>
        <w:br/>
      </w:r>
    </w:p>
    <w:p w:rsidR="004C44D1" w:rsidRDefault="004C44D1" w:rsidP="004C44D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03C9B">
        <w:rPr>
          <w:b/>
          <w:sz w:val="22"/>
          <w:szCs w:val="22"/>
        </w:rPr>
        <w:t>Key learning outcomes:</w:t>
      </w:r>
      <w:r w:rsidRPr="00A03C9B">
        <w:rPr>
          <w:sz w:val="22"/>
          <w:szCs w:val="22"/>
        </w:rPr>
        <w:t xml:space="preserve"> students will be able to describe and analyze an author’s argument, claims, project, support and rhetorical strategies.</w:t>
      </w:r>
    </w:p>
    <w:p w:rsidR="004C44D1" w:rsidRPr="0079473D" w:rsidRDefault="004C44D1" w:rsidP="004C44D1">
      <w:pPr>
        <w:rPr>
          <w:rFonts w:ascii="Arial" w:hAnsi="Arial" w:cs="Arial"/>
          <w:b/>
          <w:sz w:val="22"/>
          <w:szCs w:val="22"/>
        </w:rPr>
      </w:pPr>
      <w:r>
        <w:rPr>
          <w:rFonts w:ascii="Arial" w:hAnsi="Arial" w:cs="Arial"/>
          <w:b/>
          <w:sz w:val="22"/>
          <w:szCs w:val="22"/>
        </w:rPr>
        <w:br/>
      </w:r>
      <w:r>
        <w:rPr>
          <w:rFonts w:ascii="Arial" w:hAnsi="Arial" w:cs="Arial"/>
          <w:b/>
          <w:sz w:val="22"/>
          <w:szCs w:val="22"/>
        </w:rPr>
        <w:br/>
        <w:t>ASSIGNMENT</w:t>
      </w:r>
      <w:r w:rsidRPr="00CB2CA6">
        <w:rPr>
          <w:rFonts w:ascii="Arial" w:hAnsi="Arial" w:cs="Arial"/>
          <w:b/>
          <w:sz w:val="22"/>
          <w:szCs w:val="22"/>
        </w:rPr>
        <w:t xml:space="preserve"> #2: GATHERING INFORMATION AND MANAGING SOURCES</w:t>
      </w:r>
    </w:p>
    <w:p w:rsidR="004C44D1" w:rsidRDefault="004C44D1" w:rsidP="004C44D1">
      <w:pPr>
        <w:rPr>
          <w:rFonts w:ascii="Arial" w:hAnsi="Arial" w:cs="Arial"/>
          <w:b/>
          <w:sz w:val="22"/>
          <w:szCs w:val="22"/>
        </w:rPr>
      </w:pPr>
      <w:r w:rsidRPr="00A91C3C">
        <w:rPr>
          <w:rFonts w:ascii="Arial" w:hAnsi="Arial" w:cs="Arial"/>
          <w:b/>
          <w:sz w:val="22"/>
          <w:szCs w:val="22"/>
        </w:rPr>
        <w:t>Length</w:t>
      </w:r>
      <w:r w:rsidRPr="00A91C3C">
        <w:rPr>
          <w:rFonts w:ascii="Arial" w:hAnsi="Arial" w:cs="Arial"/>
          <w:b/>
          <w:sz w:val="22"/>
          <w:szCs w:val="22"/>
        </w:rPr>
        <w:tab/>
      </w:r>
      <w:r w:rsidRPr="00A91C3C">
        <w:rPr>
          <w:rFonts w:ascii="Arial" w:hAnsi="Arial" w:cs="Arial"/>
          <w:b/>
          <w:sz w:val="22"/>
          <w:szCs w:val="22"/>
        </w:rPr>
        <w:tab/>
      </w:r>
      <w:r w:rsidRPr="00A91C3C">
        <w:rPr>
          <w:rFonts w:ascii="Arial" w:hAnsi="Arial" w:cs="Arial"/>
          <w:sz w:val="22"/>
          <w:szCs w:val="22"/>
        </w:rPr>
        <w:t>6 – 8 pages</w:t>
      </w:r>
    </w:p>
    <w:p w:rsidR="004C44D1" w:rsidRPr="00143F72" w:rsidRDefault="004C44D1" w:rsidP="004C44D1">
      <w:pPr>
        <w:rPr>
          <w:sz w:val="22"/>
          <w:szCs w:val="22"/>
        </w:rPr>
      </w:pPr>
      <w:proofErr w:type="gramStart"/>
      <w:r w:rsidRPr="00143F72">
        <w:rPr>
          <w:i/>
          <w:sz w:val="22"/>
          <w:szCs w:val="22"/>
        </w:rPr>
        <w:t xml:space="preserve">Food </w:t>
      </w:r>
      <w:proofErr w:type="spellStart"/>
      <w:r w:rsidRPr="00143F72">
        <w:rPr>
          <w:i/>
          <w:sz w:val="22"/>
          <w:szCs w:val="22"/>
        </w:rPr>
        <w:t>Inc.</w:t>
      </w:r>
      <w:r w:rsidRPr="00143F72">
        <w:rPr>
          <w:sz w:val="22"/>
          <w:szCs w:val="22"/>
        </w:rPr>
        <w:t>is</w:t>
      </w:r>
      <w:proofErr w:type="spellEnd"/>
      <w:r w:rsidRPr="00143F72">
        <w:rPr>
          <w:i/>
          <w:sz w:val="22"/>
          <w:szCs w:val="22"/>
        </w:rPr>
        <w:t xml:space="preserve"> </w:t>
      </w:r>
      <w:r w:rsidRPr="00143F72">
        <w:rPr>
          <w:sz w:val="22"/>
          <w:szCs w:val="22"/>
        </w:rPr>
        <w:t>a documentary by Robert Kenner about the politics of industrial food production.</w:t>
      </w:r>
      <w:proofErr w:type="gramEnd"/>
      <w:r w:rsidRPr="00143F72">
        <w:rPr>
          <w:sz w:val="22"/>
          <w:szCs w:val="22"/>
        </w:rPr>
        <w:t xml:space="preserve"> The documentary features interviews with writers Michael </w:t>
      </w:r>
      <w:proofErr w:type="spellStart"/>
      <w:r w:rsidRPr="00143F72">
        <w:rPr>
          <w:sz w:val="22"/>
          <w:szCs w:val="22"/>
        </w:rPr>
        <w:t>Pollan</w:t>
      </w:r>
      <w:proofErr w:type="spellEnd"/>
      <w:r w:rsidRPr="00143F72">
        <w:rPr>
          <w:sz w:val="22"/>
          <w:szCs w:val="22"/>
        </w:rPr>
        <w:t xml:space="preserve"> and Eric Schlosser, as well as farmers and "environmental entrepreneurs." The film aims to </w:t>
      </w:r>
      <w:r>
        <w:rPr>
          <w:sz w:val="22"/>
          <w:szCs w:val="22"/>
        </w:rPr>
        <w:t>“</w:t>
      </w:r>
      <w:r w:rsidRPr="00143F72">
        <w:rPr>
          <w:sz w:val="22"/>
          <w:szCs w:val="22"/>
        </w:rPr>
        <w:t xml:space="preserve">lift the veil on our nation's food industry, exposing the highly mechanized underbelly that has been hidden from the American consumer with the consent of our government's regulatory agencies, USDA and FDA.”  The filmmaker suggests that careful examination of our food system reveals shocking truths about what we eat, how it’s produced, and who we have become as a nation. </w:t>
      </w:r>
      <w:r w:rsidRPr="00143F72">
        <w:rPr>
          <w:sz w:val="22"/>
          <w:szCs w:val="22"/>
        </w:rPr>
        <w:br/>
      </w:r>
    </w:p>
    <w:p w:rsidR="004C44D1" w:rsidRPr="00BA68CF" w:rsidRDefault="004C44D1" w:rsidP="004C44D1">
      <w:pPr>
        <w:pStyle w:val="BodyText"/>
        <w:ind w:right="-180"/>
        <w:rPr>
          <w:sz w:val="22"/>
          <w:szCs w:val="22"/>
        </w:rPr>
      </w:pPr>
      <w:r w:rsidRPr="00FA091D">
        <w:rPr>
          <w:sz w:val="22"/>
          <w:szCs w:val="22"/>
        </w:rPr>
        <w:t xml:space="preserve">For this project you will select at least two outside texts that make arguments that connect with those of </w:t>
      </w:r>
      <w:r w:rsidRPr="00BA68CF">
        <w:rPr>
          <w:i/>
          <w:sz w:val="22"/>
          <w:szCs w:val="22"/>
        </w:rPr>
        <w:t>Food Inc</w:t>
      </w:r>
      <w:r w:rsidRPr="00FA091D">
        <w:rPr>
          <w:sz w:val="22"/>
          <w:szCs w:val="22"/>
        </w:rPr>
        <w:t xml:space="preserve">. You will use these texts to illustrate, clarify, extend, or complicate one of the arguments advanced by </w:t>
      </w:r>
      <w:r w:rsidRPr="00BA68CF">
        <w:rPr>
          <w:i/>
          <w:sz w:val="22"/>
          <w:szCs w:val="22"/>
        </w:rPr>
        <w:t>Food Inc</w:t>
      </w:r>
      <w:r>
        <w:rPr>
          <w:sz w:val="22"/>
          <w:szCs w:val="22"/>
        </w:rPr>
        <w:t xml:space="preserve">. </w:t>
      </w:r>
    </w:p>
    <w:p w:rsidR="004C44D1" w:rsidRDefault="004C44D1" w:rsidP="004C44D1">
      <w:pPr>
        <w:rPr>
          <w:rFonts w:ascii="Arial" w:hAnsi="Arial" w:cs="Arial"/>
          <w:b/>
          <w:sz w:val="22"/>
          <w:szCs w:val="22"/>
        </w:rPr>
      </w:pPr>
    </w:p>
    <w:p w:rsidR="004C44D1" w:rsidRPr="00843C9A" w:rsidRDefault="004C44D1" w:rsidP="004C44D1">
      <w:pPr>
        <w:rPr>
          <w:sz w:val="22"/>
          <w:szCs w:val="22"/>
        </w:rPr>
      </w:pPr>
      <w:r w:rsidRPr="00CB2CA6">
        <w:rPr>
          <w:rFonts w:ascii="Arial" w:hAnsi="Arial" w:cs="Arial"/>
          <w:b/>
          <w:sz w:val="22"/>
          <w:szCs w:val="22"/>
        </w:rPr>
        <w:t>Criteria for Evaluation</w:t>
      </w:r>
      <w:r>
        <w:rPr>
          <w:rFonts w:ascii="Arial" w:hAnsi="Arial" w:cs="Arial"/>
          <w:b/>
          <w:sz w:val="22"/>
          <w:szCs w:val="22"/>
        </w:rPr>
        <w:t xml:space="preserve">: </w:t>
      </w:r>
    </w:p>
    <w:p w:rsidR="004C44D1" w:rsidRDefault="004C44D1" w:rsidP="004C44D1">
      <w:pPr>
        <w:pStyle w:val="BodyTextIndent"/>
        <w:numPr>
          <w:ilvl w:val="0"/>
          <w:numId w:val="2"/>
        </w:numPr>
        <w:spacing w:after="0"/>
        <w:rPr>
          <w:sz w:val="22"/>
          <w:szCs w:val="22"/>
        </w:rPr>
      </w:pPr>
      <w:r>
        <w:rPr>
          <w:sz w:val="22"/>
          <w:szCs w:val="22"/>
        </w:rPr>
        <w:t>accurately describe the film’s project and argument</w:t>
      </w:r>
      <w:r w:rsidRPr="00CB2CA6">
        <w:rPr>
          <w:sz w:val="22"/>
          <w:szCs w:val="22"/>
        </w:rPr>
        <w:t xml:space="preserve"> </w:t>
      </w:r>
    </w:p>
    <w:p w:rsidR="004C44D1" w:rsidRDefault="004C44D1" w:rsidP="004C44D1">
      <w:pPr>
        <w:pStyle w:val="BodyTextIndent"/>
        <w:numPr>
          <w:ilvl w:val="0"/>
          <w:numId w:val="2"/>
        </w:numPr>
        <w:spacing w:after="0"/>
        <w:rPr>
          <w:sz w:val="22"/>
          <w:szCs w:val="22"/>
        </w:rPr>
      </w:pPr>
      <w:r>
        <w:rPr>
          <w:sz w:val="22"/>
          <w:szCs w:val="22"/>
        </w:rPr>
        <w:t>signal the topic</w:t>
      </w:r>
      <w:r w:rsidRPr="00CB2CA6">
        <w:rPr>
          <w:sz w:val="22"/>
          <w:szCs w:val="22"/>
        </w:rPr>
        <w:t xml:space="preserve"> and </w:t>
      </w:r>
      <w:r>
        <w:rPr>
          <w:sz w:val="22"/>
          <w:szCs w:val="22"/>
        </w:rPr>
        <w:t xml:space="preserve">give a clear </w:t>
      </w:r>
      <w:r w:rsidRPr="00CB2CA6">
        <w:rPr>
          <w:sz w:val="22"/>
          <w:szCs w:val="22"/>
        </w:rPr>
        <w:t>indication of how the paper will proceed</w:t>
      </w:r>
    </w:p>
    <w:p w:rsidR="004C44D1" w:rsidRDefault="004C44D1" w:rsidP="004C44D1">
      <w:pPr>
        <w:pStyle w:val="BodyTextIndent"/>
        <w:numPr>
          <w:ilvl w:val="0"/>
          <w:numId w:val="2"/>
        </w:numPr>
        <w:spacing w:after="0"/>
        <w:rPr>
          <w:sz w:val="22"/>
          <w:szCs w:val="22"/>
        </w:rPr>
      </w:pPr>
      <w:r>
        <w:rPr>
          <w:sz w:val="22"/>
          <w:szCs w:val="22"/>
        </w:rPr>
        <w:t>locate claims and/or evidence from (at least) 2 outside sources that connect with the argument</w:t>
      </w:r>
    </w:p>
    <w:p w:rsidR="004C44D1" w:rsidRPr="00FE21B5" w:rsidRDefault="004C44D1" w:rsidP="004C44D1">
      <w:pPr>
        <w:pStyle w:val="BodyTextIndent"/>
        <w:numPr>
          <w:ilvl w:val="0"/>
          <w:numId w:val="2"/>
        </w:numPr>
        <w:spacing w:after="0"/>
        <w:rPr>
          <w:sz w:val="22"/>
          <w:szCs w:val="22"/>
        </w:rPr>
      </w:pPr>
      <w:r>
        <w:rPr>
          <w:sz w:val="22"/>
          <w:szCs w:val="22"/>
        </w:rPr>
        <w:t xml:space="preserve">analyze </w:t>
      </w:r>
      <w:r w:rsidRPr="00FE21B5">
        <w:rPr>
          <w:sz w:val="22"/>
          <w:szCs w:val="22"/>
        </w:rPr>
        <w:t xml:space="preserve">these claims/evidence </w:t>
      </w:r>
      <w:r>
        <w:rPr>
          <w:sz w:val="22"/>
          <w:szCs w:val="22"/>
        </w:rPr>
        <w:t xml:space="preserve">in order to show how they </w:t>
      </w:r>
      <w:r w:rsidRPr="00FE21B5">
        <w:rPr>
          <w:sz w:val="22"/>
          <w:szCs w:val="22"/>
        </w:rPr>
        <w:t xml:space="preserve">illustrate, clarify, extend, or complicate arguments found in </w:t>
      </w:r>
      <w:r w:rsidRPr="00BA68CF">
        <w:rPr>
          <w:i/>
          <w:sz w:val="22"/>
          <w:szCs w:val="22"/>
        </w:rPr>
        <w:t>Food Inc</w:t>
      </w:r>
    </w:p>
    <w:p w:rsidR="004C44D1" w:rsidRDefault="004C44D1" w:rsidP="004C44D1">
      <w:pPr>
        <w:numPr>
          <w:ilvl w:val="0"/>
          <w:numId w:val="2"/>
        </w:numPr>
        <w:rPr>
          <w:sz w:val="22"/>
          <w:szCs w:val="22"/>
        </w:rPr>
      </w:pPr>
      <w:r>
        <w:rPr>
          <w:sz w:val="22"/>
          <w:szCs w:val="22"/>
        </w:rPr>
        <w:lastRenderedPageBreak/>
        <w:t xml:space="preserve">present evidence that explains in detail </w:t>
      </w:r>
      <w:r w:rsidRPr="00E8742B">
        <w:rPr>
          <w:i/>
          <w:sz w:val="22"/>
          <w:szCs w:val="22"/>
        </w:rPr>
        <w:t>how</w:t>
      </w:r>
      <w:r>
        <w:rPr>
          <w:sz w:val="22"/>
          <w:szCs w:val="22"/>
        </w:rPr>
        <w:t xml:space="preserve"> these texts </w:t>
      </w:r>
      <w:r w:rsidRPr="00FE21B5">
        <w:rPr>
          <w:sz w:val="22"/>
          <w:szCs w:val="22"/>
        </w:rPr>
        <w:t xml:space="preserve">illustrate, clarify, extend, or complicate </w:t>
      </w:r>
      <w:r>
        <w:rPr>
          <w:sz w:val="22"/>
          <w:szCs w:val="22"/>
        </w:rPr>
        <w:t>the movie’s arguments</w:t>
      </w:r>
    </w:p>
    <w:p w:rsidR="004C44D1" w:rsidRPr="00CB2CA6" w:rsidRDefault="004C44D1" w:rsidP="004C44D1">
      <w:pPr>
        <w:numPr>
          <w:ilvl w:val="0"/>
          <w:numId w:val="2"/>
        </w:numPr>
        <w:rPr>
          <w:sz w:val="22"/>
          <w:szCs w:val="22"/>
        </w:rPr>
      </w:pPr>
      <w:r w:rsidRPr="00CB2CA6">
        <w:rPr>
          <w:sz w:val="22"/>
          <w:szCs w:val="22"/>
        </w:rPr>
        <w:t>use an effective structure that carefully guides the reader from one idea to the next</w:t>
      </w:r>
      <w:r>
        <w:rPr>
          <w:sz w:val="22"/>
          <w:szCs w:val="22"/>
        </w:rPr>
        <w:t xml:space="preserve"> and </w:t>
      </w:r>
      <w:r w:rsidRPr="00CB2CA6">
        <w:rPr>
          <w:sz w:val="22"/>
          <w:szCs w:val="22"/>
        </w:rPr>
        <w:t>be thoroughly edited so that sentences are readable and appropriate for an academic paper</w:t>
      </w:r>
    </w:p>
    <w:p w:rsidR="004C44D1" w:rsidRPr="00843C9A" w:rsidRDefault="004C44D1" w:rsidP="004C44D1">
      <w:pPr>
        <w:rPr>
          <w:sz w:val="12"/>
          <w:szCs w:val="12"/>
        </w:rPr>
      </w:pPr>
    </w:p>
    <w:p w:rsidR="004C44D1" w:rsidRPr="00CB2CA6" w:rsidRDefault="004C44D1" w:rsidP="004C44D1">
      <w:pPr>
        <w:pBdr>
          <w:top w:val="single" w:sz="4" w:space="1" w:color="auto"/>
          <w:left w:val="single" w:sz="4" w:space="4" w:color="auto"/>
          <w:bottom w:val="single" w:sz="4" w:space="1" w:color="auto"/>
          <w:right w:val="single" w:sz="4" w:space="4" w:color="auto"/>
        </w:pBdr>
        <w:rPr>
          <w:sz w:val="22"/>
          <w:szCs w:val="22"/>
        </w:rPr>
      </w:pPr>
      <w:r w:rsidRPr="004E3D4E">
        <w:rPr>
          <w:b/>
          <w:sz w:val="22"/>
          <w:szCs w:val="22"/>
        </w:rPr>
        <w:t>Key learning outcomes</w:t>
      </w:r>
      <w:r>
        <w:rPr>
          <w:sz w:val="22"/>
          <w:szCs w:val="22"/>
        </w:rPr>
        <w:t>: s</w:t>
      </w:r>
      <w:r w:rsidRPr="004E3D4E">
        <w:rPr>
          <w:sz w:val="22"/>
          <w:szCs w:val="22"/>
        </w:rPr>
        <w:t>tudents will be able to construct an account of an author’s project and argument and carry out small, focused research tasks to find information that helps clarify, illustrate, extend or complicate that argument; use appropriate reference materials, including a dictionary, in order to clarify their understanding of an argument.</w:t>
      </w:r>
    </w:p>
    <w:p w:rsidR="004C44D1" w:rsidRDefault="004C44D1" w:rsidP="004C44D1">
      <w:pPr>
        <w:ind w:right="-360"/>
        <w:rPr>
          <w:b/>
        </w:rPr>
      </w:pPr>
    </w:p>
    <w:p w:rsidR="004C44D1" w:rsidRDefault="004C44D1" w:rsidP="004C44D1">
      <w:pPr>
        <w:ind w:right="-360"/>
        <w:rPr>
          <w:b/>
          <w:sz w:val="22"/>
          <w:szCs w:val="22"/>
        </w:rPr>
      </w:pPr>
      <w:r w:rsidRPr="0005128C">
        <w:rPr>
          <w:rFonts w:ascii="Arial" w:hAnsi="Arial" w:cs="Arial"/>
          <w:b/>
          <w:sz w:val="22"/>
          <w:szCs w:val="22"/>
        </w:rPr>
        <w:t>ASSIGNMENT 3:  EXPLAINING RHETORICAL STRATEGIES</w:t>
      </w:r>
    </w:p>
    <w:p w:rsidR="004C44D1" w:rsidRPr="00843C9A" w:rsidRDefault="004C44D1" w:rsidP="004C44D1">
      <w:pPr>
        <w:ind w:right="-360"/>
        <w:rPr>
          <w:sz w:val="22"/>
          <w:szCs w:val="22"/>
        </w:rPr>
      </w:pPr>
      <w:r w:rsidRPr="0079473D">
        <w:rPr>
          <w:b/>
          <w:sz w:val="22"/>
          <w:szCs w:val="22"/>
        </w:rPr>
        <w:t>Length</w:t>
      </w:r>
      <w:r w:rsidRPr="0079473D">
        <w:rPr>
          <w:b/>
          <w:sz w:val="22"/>
          <w:szCs w:val="22"/>
        </w:rPr>
        <w:tab/>
      </w:r>
      <w:r w:rsidRPr="0079473D">
        <w:rPr>
          <w:b/>
          <w:sz w:val="22"/>
          <w:szCs w:val="22"/>
        </w:rPr>
        <w:tab/>
      </w:r>
      <w:r w:rsidRPr="0079473D">
        <w:rPr>
          <w:sz w:val="22"/>
          <w:szCs w:val="22"/>
        </w:rPr>
        <w:t>4 – 6 pages</w:t>
      </w:r>
      <w:r>
        <w:rPr>
          <w:sz w:val="22"/>
          <w:szCs w:val="22"/>
        </w:rPr>
        <w:br/>
      </w:r>
      <w:r>
        <w:br/>
      </w:r>
      <w:proofErr w:type="gramStart"/>
      <w:r w:rsidRPr="00AD7D70">
        <w:rPr>
          <w:sz w:val="22"/>
          <w:szCs w:val="22"/>
        </w:rPr>
        <w:t>For</w:t>
      </w:r>
      <w:proofErr w:type="gramEnd"/>
      <w:r w:rsidRPr="00AD7D70">
        <w:rPr>
          <w:sz w:val="22"/>
          <w:szCs w:val="22"/>
        </w:rPr>
        <w:t xml:space="preserve"> this paper you will analyze </w:t>
      </w:r>
      <w:r>
        <w:rPr>
          <w:sz w:val="22"/>
          <w:szCs w:val="22"/>
        </w:rPr>
        <w:t xml:space="preserve">rhetorical </w:t>
      </w:r>
      <w:r w:rsidRPr="00AD7D70">
        <w:rPr>
          <w:sz w:val="22"/>
          <w:szCs w:val="22"/>
        </w:rPr>
        <w:t xml:space="preserve">strategies in </w:t>
      </w:r>
      <w:r>
        <w:rPr>
          <w:i/>
          <w:sz w:val="22"/>
          <w:szCs w:val="22"/>
        </w:rPr>
        <w:t xml:space="preserve">Confessions of a Radical Industrialist. </w:t>
      </w:r>
      <w:r w:rsidRPr="0079473D">
        <w:rPr>
          <w:sz w:val="22"/>
          <w:szCs w:val="22"/>
        </w:rPr>
        <w:t>You will</w:t>
      </w:r>
      <w:r>
        <w:rPr>
          <w:sz w:val="22"/>
          <w:szCs w:val="22"/>
        </w:rPr>
        <w:t xml:space="preserve"> describe, analyze and explain these strategies, and discuss how they advance the book’s arguments. </w:t>
      </w:r>
      <w:r w:rsidRPr="00AD7D70">
        <w:rPr>
          <w:sz w:val="22"/>
          <w:szCs w:val="22"/>
        </w:rPr>
        <w:t xml:space="preserve">This will require that you </w:t>
      </w:r>
      <w:r>
        <w:rPr>
          <w:sz w:val="22"/>
          <w:szCs w:val="22"/>
        </w:rPr>
        <w:t xml:space="preserve">consider </w:t>
      </w:r>
      <w:r w:rsidRPr="00AD7D70">
        <w:rPr>
          <w:sz w:val="22"/>
          <w:szCs w:val="22"/>
        </w:rPr>
        <w:t xml:space="preserve">the </w:t>
      </w:r>
      <w:r>
        <w:rPr>
          <w:sz w:val="22"/>
          <w:szCs w:val="22"/>
        </w:rPr>
        <w:t xml:space="preserve">writer’s </w:t>
      </w:r>
      <w:r w:rsidRPr="00AD7D70">
        <w:rPr>
          <w:sz w:val="22"/>
          <w:szCs w:val="22"/>
        </w:rPr>
        <w:t>argument, purpose, audience</w:t>
      </w:r>
      <w:r>
        <w:rPr>
          <w:sz w:val="22"/>
          <w:szCs w:val="22"/>
        </w:rPr>
        <w:t>, and the rhetorical situation he is responding to</w:t>
      </w:r>
      <w:r w:rsidRPr="00AD7D70">
        <w:rPr>
          <w:sz w:val="22"/>
          <w:szCs w:val="22"/>
        </w:rPr>
        <w:t xml:space="preserve">. </w:t>
      </w:r>
      <w:r w:rsidRPr="00AD7D70">
        <w:rPr>
          <w:sz w:val="22"/>
          <w:szCs w:val="22"/>
        </w:rPr>
        <w:br/>
      </w:r>
      <w:r w:rsidRPr="00AD7D70">
        <w:rPr>
          <w:sz w:val="22"/>
          <w:szCs w:val="22"/>
        </w:rPr>
        <w:br/>
      </w:r>
      <w:r w:rsidRPr="00CB2CA6">
        <w:rPr>
          <w:rFonts w:ascii="Arial" w:hAnsi="Arial" w:cs="Arial"/>
          <w:b/>
          <w:sz w:val="22"/>
          <w:szCs w:val="22"/>
        </w:rPr>
        <w:t>Criteria for Evaluation</w:t>
      </w:r>
    </w:p>
    <w:p w:rsidR="004C44D1" w:rsidRPr="00CB2CA6" w:rsidRDefault="004C44D1" w:rsidP="004C44D1">
      <w:pPr>
        <w:ind w:right="-360"/>
        <w:rPr>
          <w:sz w:val="22"/>
          <w:szCs w:val="22"/>
        </w:rPr>
      </w:pPr>
      <w:r w:rsidRPr="00CB2CA6">
        <w:rPr>
          <w:sz w:val="22"/>
          <w:szCs w:val="22"/>
        </w:rPr>
        <w:t>Successful papers will:</w:t>
      </w:r>
    </w:p>
    <w:p w:rsidR="004C44D1" w:rsidRDefault="004C44D1" w:rsidP="004C44D1">
      <w:pPr>
        <w:pStyle w:val="BodyTextIndent"/>
        <w:numPr>
          <w:ilvl w:val="0"/>
          <w:numId w:val="3"/>
        </w:numPr>
        <w:spacing w:after="0"/>
        <w:ind w:right="-360"/>
        <w:rPr>
          <w:sz w:val="22"/>
          <w:szCs w:val="22"/>
        </w:rPr>
      </w:pPr>
      <w:r>
        <w:rPr>
          <w:sz w:val="22"/>
          <w:szCs w:val="22"/>
        </w:rPr>
        <w:t>accurately describe the authors’ project and argument</w:t>
      </w:r>
      <w:r w:rsidRPr="00CB2CA6">
        <w:rPr>
          <w:sz w:val="22"/>
          <w:szCs w:val="22"/>
        </w:rPr>
        <w:t xml:space="preserve"> </w:t>
      </w:r>
    </w:p>
    <w:p w:rsidR="004C44D1" w:rsidRDefault="004C44D1" w:rsidP="004C44D1">
      <w:pPr>
        <w:pStyle w:val="BodyTextIndent"/>
        <w:numPr>
          <w:ilvl w:val="0"/>
          <w:numId w:val="3"/>
        </w:numPr>
        <w:spacing w:after="0"/>
        <w:ind w:right="-360"/>
        <w:rPr>
          <w:sz w:val="22"/>
          <w:szCs w:val="22"/>
        </w:rPr>
      </w:pPr>
      <w:r>
        <w:rPr>
          <w:sz w:val="22"/>
          <w:szCs w:val="22"/>
        </w:rPr>
        <w:t>signal the topic</w:t>
      </w:r>
      <w:r w:rsidRPr="00CB2CA6">
        <w:rPr>
          <w:sz w:val="22"/>
          <w:szCs w:val="22"/>
        </w:rPr>
        <w:t xml:space="preserve"> and </w:t>
      </w:r>
      <w:r>
        <w:rPr>
          <w:sz w:val="22"/>
          <w:szCs w:val="22"/>
        </w:rPr>
        <w:t xml:space="preserve">give a clear </w:t>
      </w:r>
      <w:r w:rsidRPr="00CB2CA6">
        <w:rPr>
          <w:sz w:val="22"/>
          <w:szCs w:val="22"/>
        </w:rPr>
        <w:t>indication of how the paper will proceed</w:t>
      </w:r>
    </w:p>
    <w:p w:rsidR="004C44D1" w:rsidRDefault="004C44D1" w:rsidP="004C44D1">
      <w:pPr>
        <w:numPr>
          <w:ilvl w:val="0"/>
          <w:numId w:val="3"/>
        </w:numPr>
        <w:ind w:right="-360"/>
        <w:rPr>
          <w:sz w:val="22"/>
          <w:szCs w:val="22"/>
        </w:rPr>
      </w:pPr>
      <w:proofErr w:type="gramStart"/>
      <w:r>
        <w:rPr>
          <w:sz w:val="22"/>
          <w:szCs w:val="22"/>
        </w:rPr>
        <w:t>describe</w:t>
      </w:r>
      <w:proofErr w:type="gramEnd"/>
      <w:r>
        <w:rPr>
          <w:sz w:val="22"/>
          <w:szCs w:val="22"/>
        </w:rPr>
        <w:t xml:space="preserve"> the strategy/strategies, provide interpretation and analysis of </w:t>
      </w:r>
      <w:r w:rsidRPr="00946B0E">
        <w:rPr>
          <w:i/>
          <w:sz w:val="22"/>
          <w:szCs w:val="22"/>
        </w:rPr>
        <w:t>how</w:t>
      </w:r>
      <w:r>
        <w:rPr>
          <w:sz w:val="22"/>
          <w:szCs w:val="22"/>
        </w:rPr>
        <w:t xml:space="preserve"> the strategy works, and explain why the authors chose to use this strategy (purpose and audience).</w:t>
      </w:r>
    </w:p>
    <w:p w:rsidR="004C44D1" w:rsidRDefault="004C44D1" w:rsidP="004C44D1">
      <w:pPr>
        <w:pStyle w:val="BodyTextIndent"/>
        <w:numPr>
          <w:ilvl w:val="0"/>
          <w:numId w:val="3"/>
        </w:numPr>
        <w:spacing w:after="0"/>
        <w:ind w:right="-360"/>
        <w:rPr>
          <w:sz w:val="22"/>
          <w:szCs w:val="22"/>
        </w:rPr>
      </w:pPr>
      <w:proofErr w:type="gramStart"/>
      <w:r>
        <w:rPr>
          <w:sz w:val="22"/>
          <w:szCs w:val="22"/>
        </w:rPr>
        <w:t>explain</w:t>
      </w:r>
      <w:proofErr w:type="gramEnd"/>
      <w:r>
        <w:rPr>
          <w:sz w:val="22"/>
          <w:szCs w:val="22"/>
        </w:rPr>
        <w:t xml:space="preserve"> how the strategy/strategies advances the authors’ arguments.</w:t>
      </w:r>
    </w:p>
    <w:p w:rsidR="004C44D1" w:rsidRDefault="004C44D1" w:rsidP="004C44D1">
      <w:pPr>
        <w:pStyle w:val="BodyTextIndent"/>
        <w:numPr>
          <w:ilvl w:val="0"/>
          <w:numId w:val="3"/>
        </w:numPr>
        <w:spacing w:after="0"/>
        <w:ind w:right="-360"/>
        <w:rPr>
          <w:sz w:val="22"/>
          <w:szCs w:val="22"/>
        </w:rPr>
      </w:pPr>
      <w:r>
        <w:rPr>
          <w:sz w:val="22"/>
          <w:szCs w:val="22"/>
        </w:rPr>
        <w:t>present ample evidence to support the analysis of rhetorical strategies</w:t>
      </w:r>
    </w:p>
    <w:p w:rsidR="004C44D1" w:rsidRPr="00CB2CA6" w:rsidRDefault="004C44D1" w:rsidP="004C44D1">
      <w:pPr>
        <w:numPr>
          <w:ilvl w:val="0"/>
          <w:numId w:val="3"/>
        </w:numPr>
        <w:rPr>
          <w:sz w:val="22"/>
          <w:szCs w:val="22"/>
        </w:rPr>
      </w:pPr>
      <w:r w:rsidRPr="00CB2CA6">
        <w:rPr>
          <w:sz w:val="22"/>
          <w:szCs w:val="22"/>
        </w:rPr>
        <w:t>use an effective structure that carefully guides the reader from one idea to the next</w:t>
      </w:r>
      <w:r>
        <w:rPr>
          <w:sz w:val="22"/>
          <w:szCs w:val="22"/>
        </w:rPr>
        <w:t xml:space="preserve"> and </w:t>
      </w:r>
      <w:r w:rsidRPr="00CB2CA6">
        <w:rPr>
          <w:sz w:val="22"/>
          <w:szCs w:val="22"/>
        </w:rPr>
        <w:t>be thoroughly edited so that sentences are readable and appropriate for an academic paper</w:t>
      </w:r>
    </w:p>
    <w:p w:rsidR="004C44D1" w:rsidRPr="00843C9A" w:rsidRDefault="004C44D1" w:rsidP="004C44D1">
      <w:pPr>
        <w:pStyle w:val="BodyTextIndent"/>
        <w:ind w:left="0"/>
        <w:rPr>
          <w:sz w:val="12"/>
          <w:szCs w:val="12"/>
        </w:rPr>
      </w:pPr>
    </w:p>
    <w:p w:rsidR="004C44D1" w:rsidRPr="00843C9A" w:rsidRDefault="004C44D1" w:rsidP="004C44D1">
      <w:pPr>
        <w:pStyle w:val="BodyTextIndent"/>
        <w:pBdr>
          <w:top w:val="single" w:sz="4" w:space="1" w:color="auto"/>
          <w:left w:val="single" w:sz="4" w:space="4" w:color="auto"/>
          <w:bottom w:val="single" w:sz="4" w:space="1" w:color="auto"/>
          <w:right w:val="single" w:sz="4" w:space="4" w:color="auto"/>
        </w:pBdr>
        <w:rPr>
          <w:sz w:val="22"/>
          <w:szCs w:val="22"/>
        </w:rPr>
      </w:pPr>
      <w:r w:rsidRPr="004E3D4E">
        <w:rPr>
          <w:b/>
          <w:sz w:val="22"/>
          <w:szCs w:val="22"/>
        </w:rPr>
        <w:t>Key learning outcomes</w:t>
      </w:r>
      <w:r>
        <w:rPr>
          <w:sz w:val="22"/>
          <w:szCs w:val="22"/>
        </w:rPr>
        <w:t xml:space="preserve">: </w:t>
      </w:r>
      <w:r w:rsidRPr="00843C9A">
        <w:rPr>
          <w:sz w:val="22"/>
          <w:szCs w:val="22"/>
        </w:rPr>
        <w:t xml:space="preserve">construct an account </w:t>
      </w:r>
      <w:r>
        <w:rPr>
          <w:sz w:val="22"/>
          <w:szCs w:val="22"/>
        </w:rPr>
        <w:t xml:space="preserve">of </w:t>
      </w:r>
      <w:r w:rsidRPr="00843C9A">
        <w:rPr>
          <w:sz w:val="22"/>
          <w:szCs w:val="22"/>
        </w:rPr>
        <w:t>authors’ projects and arguments and explain rhetorical strategies that these authors—and by extension other writers—use to engage readers in thinking about their arguments;</w:t>
      </w:r>
    </w:p>
    <w:p w:rsidR="004C44D1" w:rsidRDefault="004C44D1" w:rsidP="004C44D1">
      <w:pPr>
        <w:rPr>
          <w:sz w:val="22"/>
          <w:szCs w:val="22"/>
        </w:rPr>
      </w:pPr>
    </w:p>
    <w:p w:rsidR="004C44D1" w:rsidRPr="00980D09" w:rsidRDefault="004C44D1" w:rsidP="004C44D1">
      <w:r w:rsidRPr="003453E7">
        <w:rPr>
          <w:rFonts w:ascii="Arial" w:hAnsi="Arial" w:cs="Arial"/>
          <w:b/>
        </w:rPr>
        <w:t>ASSIGNMENT 4</w:t>
      </w:r>
      <w:r>
        <w:rPr>
          <w:rFonts w:ascii="Arial" w:hAnsi="Arial" w:cs="Arial"/>
          <w:b/>
        </w:rPr>
        <w:t>: LENS/</w:t>
      </w:r>
      <w:r w:rsidRPr="00D41984">
        <w:rPr>
          <w:rFonts w:ascii="Arial" w:hAnsi="Arial" w:cs="Arial"/>
          <w:b/>
        </w:rPr>
        <w:t>PORTFOLIO</w:t>
      </w:r>
      <w:r>
        <w:br/>
        <w:t xml:space="preserve">Either, </w:t>
      </w:r>
      <w:r>
        <w:tab/>
        <w:t xml:space="preserve">a) </w:t>
      </w:r>
      <w:r>
        <w:rPr>
          <w:iCs/>
          <w:sz w:val="22"/>
          <w:szCs w:val="22"/>
        </w:rPr>
        <w:t xml:space="preserve">Take one of the texts we have read this semester and use an element of it as a </w:t>
      </w:r>
      <w:r w:rsidRPr="008439E3">
        <w:rPr>
          <w:iCs/>
          <w:sz w:val="22"/>
          <w:szCs w:val="22"/>
        </w:rPr>
        <w:t xml:space="preserve">“lens” </w:t>
      </w:r>
      <w:r>
        <w:rPr>
          <w:iCs/>
          <w:sz w:val="22"/>
          <w:szCs w:val="22"/>
        </w:rPr>
        <w:t xml:space="preserve">or </w:t>
      </w:r>
      <w:r w:rsidRPr="008439E3">
        <w:rPr>
          <w:sz w:val="22"/>
          <w:szCs w:val="22"/>
        </w:rPr>
        <w:t>framework for understanding and writing about a text of your choice.</w:t>
      </w:r>
      <w:r>
        <w:br/>
      </w:r>
      <w:r>
        <w:tab/>
        <w:t xml:space="preserve">b) </w:t>
      </w:r>
      <w:r w:rsidRPr="009352CD">
        <w:rPr>
          <w:sz w:val="22"/>
          <w:szCs w:val="22"/>
        </w:rPr>
        <w:t xml:space="preserve">A collection of written work completed over the course of the semester. This may include (but is not limited to) journal work, pre-writing assignments, student reflections, </w:t>
      </w:r>
      <w:r>
        <w:rPr>
          <w:sz w:val="22"/>
          <w:szCs w:val="22"/>
        </w:rPr>
        <w:t xml:space="preserve">etc. </w:t>
      </w:r>
      <w:r w:rsidRPr="009352CD">
        <w:rPr>
          <w:sz w:val="22"/>
          <w:szCs w:val="22"/>
        </w:rPr>
        <w:t>Your instructor may choose to have you present a final group project, paper, visual text or other form of work as part of this assignment.</w:t>
      </w:r>
    </w:p>
    <w:p w:rsidR="004C44D1" w:rsidRDefault="004C44D1" w:rsidP="004C44D1">
      <w:pPr>
        <w:rPr>
          <w:sz w:val="22"/>
          <w:szCs w:val="22"/>
        </w:rPr>
      </w:pPr>
    </w:p>
    <w:p w:rsidR="007E7416" w:rsidRDefault="007E7416"/>
    <w:sectPr w:rsidR="007E7416" w:rsidSect="007E7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206F"/>
    <w:multiLevelType w:val="hybridMultilevel"/>
    <w:tmpl w:val="F6F6C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CF2C29"/>
    <w:multiLevelType w:val="hybridMultilevel"/>
    <w:tmpl w:val="CBB8E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58E0E7D"/>
    <w:multiLevelType w:val="hybridMultilevel"/>
    <w:tmpl w:val="EBAE2AA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4D1"/>
    <w:rsid w:val="004C44D1"/>
    <w:rsid w:val="007E7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4D1"/>
    <w:pPr>
      <w:spacing w:after="120"/>
    </w:pPr>
  </w:style>
  <w:style w:type="character" w:customStyle="1" w:styleId="BodyTextChar">
    <w:name w:val="Body Text Char"/>
    <w:basedOn w:val="DefaultParagraphFont"/>
    <w:link w:val="BodyText"/>
    <w:rsid w:val="004C44D1"/>
    <w:rPr>
      <w:rFonts w:ascii="Times New Roman" w:eastAsia="Times New Roman" w:hAnsi="Times New Roman" w:cs="Times New Roman"/>
      <w:sz w:val="24"/>
      <w:szCs w:val="24"/>
    </w:rPr>
  </w:style>
  <w:style w:type="paragraph" w:styleId="BodyTextIndent">
    <w:name w:val="Body Text Indent"/>
    <w:basedOn w:val="Normal"/>
    <w:link w:val="BodyTextIndentChar"/>
    <w:rsid w:val="004C44D1"/>
    <w:pPr>
      <w:spacing w:after="120"/>
      <w:ind w:left="360"/>
    </w:pPr>
  </w:style>
  <w:style w:type="character" w:customStyle="1" w:styleId="BodyTextIndentChar">
    <w:name w:val="Body Text Indent Char"/>
    <w:basedOn w:val="DefaultParagraphFont"/>
    <w:link w:val="BodyTextIndent"/>
    <w:rsid w:val="004C44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Company>Home</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Werry</dc:creator>
  <cp:keywords/>
  <dc:description/>
  <cp:lastModifiedBy>Christopher Werry</cp:lastModifiedBy>
  <cp:revision>1</cp:revision>
  <dcterms:created xsi:type="dcterms:W3CDTF">2010-08-22T20:42:00Z</dcterms:created>
  <dcterms:modified xsi:type="dcterms:W3CDTF">2010-08-22T20:43:00Z</dcterms:modified>
</cp:coreProperties>
</file>